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AUGUST 8,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 Judge Greg P. Henington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9:32 a.m.; the following Elected Officials were present: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21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 xml:space="preserve">County Judge</w:t>
      </w:r>
    </w:p>
    <w:p w:rsidR="00000000" w:rsidDel="00000000" w:rsidP="00000000" w:rsidRDefault="00000000" w:rsidRPr="00000000" w14:paraId="0000000F">
      <w:pPr>
        <w:ind w:left="21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10">
      <w:pPr>
        <w:ind w:left="21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11">
      <w:pPr>
        <w:ind w:left="21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12">
      <w:pPr>
        <w:ind w:left="21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3">
      <w:pPr>
        <w:ind w:left="21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Minutes / additions / corrections / approval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approve the August 1, 2023, minutes. Commissioner Ortega seconded the motion; motion passed 5-0.</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 - Comments are limited to 5 minutes per person. Members of the public are also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encouraged to participate in public comment by calling 432-244-6663. Pursuant to the Texas Open Meetings Act, the Court may be limited in its ability to respond to comments.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w:t>
      </w:r>
      <w:r w:rsidDel="00000000" w:rsidR="00000000" w:rsidRPr="00000000">
        <w:rPr>
          <w:rFonts w:ascii="Times New Roman" w:cs="Times New Roman" w:eastAsia="Times New Roman" w:hAnsi="Times New Roman"/>
          <w:rtl w:val="0"/>
        </w:rPr>
        <w:t xml:space="preserve">Festival 1888 in Marathon was well attended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Update on new Brewster County Website/ Commissioner S. Colando/ Discussion only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County Judge Report - for informational purposes only / no action required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w:t>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appropriate action to re-plat Lots 10 and 11, Block 3, Sunny Glen Estates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Morrow, realtor with </w:t>
      </w:r>
      <w:r w:rsidDel="00000000" w:rsidR="00000000" w:rsidRPr="00000000">
        <w:rPr>
          <w:rFonts w:ascii="Times New Roman" w:cs="Times New Roman" w:eastAsia="Times New Roman" w:hAnsi="Times New Roman"/>
          <w:rtl w:val="0"/>
        </w:rPr>
        <w:t xml:space="preserve">Forever </w:t>
      </w:r>
      <w:r w:rsidDel="00000000" w:rsidR="00000000" w:rsidRPr="00000000">
        <w:rPr>
          <w:rFonts w:ascii="Times New Roman" w:cs="Times New Roman" w:eastAsia="Times New Roman" w:hAnsi="Times New Roman"/>
          <w:rtl w:val="0"/>
        </w:rPr>
        <w:t xml:space="preserve">West Texas, presented the </w:t>
      </w:r>
      <w:r w:rsidDel="00000000" w:rsidR="00000000" w:rsidRPr="00000000">
        <w:rPr>
          <w:rFonts w:ascii="Times New Roman" w:cs="Times New Roman" w:eastAsia="Times New Roman" w:hAnsi="Times New Roman"/>
          <w:rtl w:val="0"/>
        </w:rPr>
        <w:t xml:space="preserve">replat of Lots 10 and 11 in Block 3 of Sunny Glen Estates</w:t>
      </w:r>
      <w:r w:rsidDel="00000000" w:rsidR="00000000" w:rsidRPr="00000000">
        <w:rPr>
          <w:rFonts w:ascii="Times New Roman" w:cs="Times New Roman" w:eastAsia="Times New Roman" w:hAnsi="Times New Roman"/>
          <w:rtl w:val="0"/>
        </w:rPr>
        <w:t xml:space="preserve">. Commissioner Ortega moved to approve the replat as presented. </w:t>
      </w:r>
      <w:r w:rsidDel="00000000" w:rsidR="00000000" w:rsidRPr="00000000">
        <w:rPr>
          <w:rFonts w:ascii="Times New Roman" w:cs="Times New Roman" w:eastAsia="Times New Roman" w:hAnsi="Times New Roman"/>
          <w:rtl w:val="0"/>
        </w:rPr>
        <w:t xml:space="preserve">Commissioner Westermann</w:t>
      </w:r>
      <w:r w:rsidDel="00000000" w:rsidR="00000000" w:rsidRPr="00000000">
        <w:rPr>
          <w:rFonts w:ascii="Times New Roman" w:cs="Times New Roman" w:eastAsia="Times New Roman" w:hAnsi="Times New Roman"/>
          <w:rtl w:val="0"/>
        </w:rPr>
        <w:t xml:space="preserve"> seconded the motion; motion passed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-0. </w:t>
      </w:r>
      <w:r w:rsidDel="00000000" w:rsidR="00000000" w:rsidRPr="00000000">
        <w:rPr>
          <w:rFonts w:ascii="Times New Roman" w:cs="Times New Roman" w:eastAsia="Times New Roman" w:hAnsi="Times New Roman"/>
          <w:rtl w:val="0"/>
        </w:rPr>
        <w:t xml:space="preserve">Commissioner Morrow abstained.</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Review, discuss and take possible action to re-plat 6.78 acres out of Section 102 Mesquite Tranquility Subdivision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Morrow presented the replat of Section 102 in Mesquite Tranquility Subdivision. </w:t>
      </w:r>
      <w:r w:rsidDel="00000000" w:rsidR="00000000" w:rsidRPr="00000000">
        <w:rPr>
          <w:rFonts w:ascii="Times New Roman" w:cs="Times New Roman" w:eastAsia="Times New Roman" w:hAnsi="Times New Roman"/>
          <w:rtl w:val="0"/>
        </w:rPr>
        <w:t xml:space="preserve">Applicant was notified to get the groundwater permit from the Groundwater District.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13. To consider, discuss, and take any necessary action for Rio Grande Council of Governments and Brewster County Interlocal Agreement, Public Safety Answering Point Service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interlocal agreement as presented. Commissioner Morrow seconded the motion; motion passed 5-0.</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Sheriff's Office </w:t>
      </w:r>
    </w:p>
    <w:p w:rsidR="00000000" w:rsidDel="00000000" w:rsidP="00000000" w:rsidRDefault="00000000" w:rsidRPr="00000000" w14:paraId="0000003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To consider, discuss, and take any necessary action to approve The Yarborough Foundation Grant Agreement </w:t>
      </w: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Yarborough Foundation Grant Agreement for the purchase of tires for the Sheriff’s Office. Commissioner </w:t>
      </w:r>
      <w:r w:rsidDel="00000000" w:rsidR="00000000" w:rsidRPr="00000000">
        <w:rPr>
          <w:rFonts w:ascii="Times New Roman" w:cs="Times New Roman" w:eastAsia="Times New Roman" w:hAnsi="Times New Roman"/>
          <w:rtl w:val="0"/>
        </w:rPr>
        <w:t xml:space="preserve">Morrow </w:t>
      </w:r>
      <w:r w:rsidDel="00000000" w:rsidR="00000000" w:rsidRPr="00000000">
        <w:rPr>
          <w:rFonts w:ascii="Times New Roman" w:cs="Times New Roman" w:eastAsia="Times New Roman" w:hAnsi="Times New Roman"/>
          <w:rtl w:val="0"/>
        </w:rPr>
        <w:t xml:space="preserve">moved to approve as presented. Commissioner </w:t>
      </w:r>
      <w:r w:rsidDel="00000000" w:rsidR="00000000" w:rsidRPr="00000000">
        <w:rPr>
          <w:rFonts w:ascii="Times New Roman" w:cs="Times New Roman" w:eastAsia="Times New Roman" w:hAnsi="Times New Roman"/>
          <w:rtl w:val="0"/>
        </w:rPr>
        <w:t xml:space="preserve">Ortega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interlocal agreement with Alpine ISD for school resource officers for FY 24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interlocal agreement as presented. Commissioner Morrow seconded the motion; motion passed 5-0.</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C. To consider, discuss, and take any necessary action to approve an Interlocal Cooperation Agreement between Brewster County and Pecos County related to the housing and care of inmates</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interlocal agreement as presented. Commissioner Westermann seconded the motion; motion passed 5-0.</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To consider, discuss, and take any necessary action to approve an Interlocal Cooperation Agreement between Brewster County and Ector County related to the housing and care of inmates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interlocal agreement as presented. Commissioner </w:t>
      </w:r>
      <w:r w:rsidDel="00000000" w:rsidR="00000000" w:rsidRPr="00000000">
        <w:rPr>
          <w:rFonts w:ascii="Times New Roman" w:cs="Times New Roman" w:eastAsia="Times New Roman" w:hAnsi="Times New Roman"/>
          <w:rtl w:val="0"/>
        </w:rPr>
        <w:t xml:space="preserve">Westermann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15. To consider, discuss, and take any necessary action to approve Election Judge / Alternate Judge list for the term of September 1, 2023, to August 31, 2024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Monica McBride, Republic</w:t>
      </w:r>
      <w:r w:rsidDel="00000000" w:rsidR="00000000" w:rsidRPr="00000000">
        <w:rPr>
          <w:rFonts w:ascii="Times New Roman" w:cs="Times New Roman" w:eastAsia="Times New Roman" w:hAnsi="Times New Roman"/>
          <w:rtl w:val="0"/>
        </w:rPr>
        <w:t xml:space="preserve">an Party</w:t>
      </w:r>
      <w:r w:rsidDel="00000000" w:rsidR="00000000" w:rsidRPr="00000000">
        <w:rPr>
          <w:rFonts w:ascii="Times New Roman" w:cs="Times New Roman" w:eastAsia="Times New Roman" w:hAnsi="Times New Roman"/>
          <w:rtl w:val="0"/>
        </w:rPr>
        <w:t xml:space="preserve"> Chair, presented the Election Judge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and Alternate Judge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list. Commissioner Colando moved to approve the Election Judges / Alternate Judges list for the term of September 1, 2023, to August 31, 2024. Commissioner Ortega seconded the motion; motion passed 5-0.</w:t>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Road &amp; Bridge Department </w:t>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general report.</w:t>
      </w:r>
    </w:p>
    <w:p w:rsidR="00000000" w:rsidDel="00000000" w:rsidP="00000000" w:rsidRDefault="00000000" w:rsidRPr="00000000" w14:paraId="0000004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contracts of Road &amp; Bridge Department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Emergency Management Department </w:t>
      </w:r>
    </w:p>
    <w:p w:rsidR="00000000" w:rsidDel="00000000" w:rsidP="00000000" w:rsidRDefault="00000000" w:rsidRPr="00000000" w14:paraId="0000004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 Management Department.</w:t>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Treasurer's Office </w:t>
      </w:r>
    </w:p>
    <w:p w:rsidR="00000000" w:rsidDel="00000000" w:rsidP="00000000" w:rsidRDefault="00000000" w:rsidRPr="00000000" w14:paraId="0000005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5">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C. Official Monthly Reports</w:t>
      </w:r>
      <w:r w:rsidDel="00000000" w:rsidR="00000000" w:rsidRPr="00000000">
        <w:rPr>
          <w:rtl w:val="0"/>
        </w:rPr>
      </w:r>
    </w:p>
    <w:p w:rsidR="00000000" w:rsidDel="00000000" w:rsidP="00000000" w:rsidRDefault="00000000" w:rsidRPr="00000000" w14:paraId="0000005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read the Officials Monthly Report. Commissioner Ortega moved to approve as read. Commissioner Colando seconded the motion; motion passed 5-0.</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County Audit update/ Discussion only </w:t>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updated the Court that the 2020 Audit is done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will be presented at the next regular meeting.</w:t>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To consider, discuss, and take any necessary action to Rescind Brewster County COVID Policy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existing COVID Policy. Treasurer Morton requested the court rescind the policy. Commissioner Morrow moved to </w:t>
      </w:r>
      <w:r w:rsidDel="00000000" w:rsidR="00000000" w:rsidRPr="00000000">
        <w:rPr>
          <w:rFonts w:ascii="Times New Roman" w:cs="Times New Roman" w:eastAsia="Times New Roman" w:hAnsi="Times New Roman"/>
          <w:rtl w:val="0"/>
        </w:rPr>
        <w:t xml:space="preserve">rescind the Brewster County COVID-19 Emergency Paid Leave policy</w:t>
      </w:r>
      <w:r w:rsidDel="00000000" w:rsidR="00000000" w:rsidRPr="00000000">
        <w:rPr>
          <w:rFonts w:ascii="Times New Roman" w:cs="Times New Roman" w:eastAsia="Times New Roman" w:hAnsi="Times New Roman"/>
          <w:rtl w:val="0"/>
        </w:rPr>
        <w:t xml:space="preserve">. Commissioner Westermann seconded the motion; motion passed 5-0.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Brewster County Auditor </w:t>
      </w:r>
    </w:p>
    <w:p w:rsidR="00000000" w:rsidDel="00000000" w:rsidP="00000000" w:rsidRDefault="00000000" w:rsidRPr="00000000" w14:paraId="0000005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general bills as presented. Commissioner Morrow seconded the motion; motion passed 5-0. Commissioner Ortega abstained from Pinnacle Propane. Commissioner Morrow recused himself from the</w:t>
      </w:r>
      <w:r w:rsidDel="00000000" w:rsidR="00000000" w:rsidRPr="00000000">
        <w:rPr>
          <w:rFonts w:ascii="Times New Roman" w:cs="Times New Roman" w:eastAsia="Times New Roman" w:hAnsi="Times New Roman"/>
          <w:rtl w:val="0"/>
        </w:rPr>
        <w:t xml:space="preserve"> earnest money payment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line item</w:t>
      </w:r>
      <w:r w:rsidDel="00000000" w:rsidR="00000000" w:rsidRPr="00000000">
        <w:rPr>
          <w:rFonts w:ascii="Times New Roman" w:cs="Times New Roman" w:eastAsia="Times New Roman" w:hAnsi="Times New Roman"/>
          <w:rtl w:val="0"/>
        </w:rPr>
        <w:t xml:space="preserve"> adjustments as </w:t>
      </w:r>
      <w:r w:rsidDel="00000000" w:rsidR="00000000" w:rsidRPr="00000000">
        <w:rPr>
          <w:rFonts w:ascii="Times New Roman" w:cs="Times New Roman" w:eastAsia="Times New Roman" w:hAnsi="Times New Roman"/>
          <w:rtl w:val="0"/>
        </w:rPr>
        <w:t xml:space="preserve">presented. Commissioner Colando seconded the motion; motion passed 5-0.</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Budget Amendments </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6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Brewster County Tourism </w:t>
      </w:r>
    </w:p>
    <w:p w:rsidR="00000000" w:rsidDel="00000000" w:rsidP="00000000" w:rsidRDefault="00000000" w:rsidRPr="00000000" w14:paraId="0000006C">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w:t>
      </w: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the Brewster County Tourism general report. </w:t>
      </w:r>
      <w:r w:rsidDel="00000000" w:rsidR="00000000" w:rsidRPr="00000000">
        <w:rPr>
          <w:rFonts w:ascii="Times New Roman" w:cs="Times New Roman" w:eastAsia="Times New Roman" w:hAnsi="Times New Roman"/>
          <w:rtl w:val="0"/>
        </w:rPr>
        <w:t xml:space="preserve">The next Brewster County Tourism Board meeting will be held on September 18th at the Red Pattillo Community Center in Study Butte.</w:t>
      </w:r>
    </w:p>
    <w:p w:rsidR="00000000" w:rsidDel="00000000" w:rsidP="00000000" w:rsidRDefault="00000000" w:rsidRPr="00000000" w14:paraId="0000006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take possible action for general work / Contracts for Brewster County Tourism go forward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FY 2024 Budget Workshop considering all aspects of County revenues expenditures and Upcoming financial needs for all County departments and other entities funded by the County / scheduling issues related to adoption of Budget and setting Tax Rate </w:t>
      </w:r>
    </w:p>
    <w:p w:rsidR="00000000" w:rsidDel="00000000" w:rsidP="00000000" w:rsidRDefault="00000000" w:rsidRPr="00000000" w14:paraId="0000007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To consider, discuss, and take any necessary action to Review FY 2024 Presentation on Proposed Budget </w:t>
      </w:r>
      <w:r w:rsidDel="00000000" w:rsidR="00000000" w:rsidRPr="00000000">
        <w:rPr>
          <w:rtl w:val="0"/>
        </w:rPr>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there will be a</w:t>
      </w:r>
      <w:r w:rsidDel="00000000" w:rsidR="00000000" w:rsidRPr="00000000">
        <w:rPr>
          <w:rFonts w:ascii="Times New Roman" w:cs="Times New Roman" w:eastAsia="Times New Roman" w:hAnsi="Times New Roman"/>
          <w:rtl w:val="0"/>
        </w:rPr>
        <w:t xml:space="preserve"> Special Meeting </w:t>
      </w:r>
      <w:r w:rsidDel="00000000" w:rsidR="00000000" w:rsidRPr="00000000">
        <w:rPr>
          <w:rFonts w:ascii="Times New Roman" w:cs="Times New Roman" w:eastAsia="Times New Roman" w:hAnsi="Times New Roman"/>
          <w:rtl w:val="0"/>
        </w:rPr>
        <w:t xml:space="preserve">on </w:t>
      </w:r>
      <w:r w:rsidDel="00000000" w:rsidR="00000000" w:rsidRPr="00000000">
        <w:rPr>
          <w:rFonts w:ascii="Times New Roman" w:cs="Times New Roman" w:eastAsia="Times New Roman" w:hAnsi="Times New Roman"/>
          <w:rtl w:val="0"/>
        </w:rPr>
        <w:t xml:space="preserve">Friday, August 11, 2023, to vote and publish the Elected Officials salaries. Commissioner Ortega moved to continue forward with the proposed budget. Commissioner Morrow seconded the motion; motion passed 5-0.</w:t>
      </w:r>
    </w:p>
    <w:p w:rsidR="00000000" w:rsidDel="00000000" w:rsidP="00000000" w:rsidRDefault="00000000" w:rsidRPr="00000000" w14:paraId="0000007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To consider, discuss, and take any necessary action on Budget Presentations from Department Heads, Contracting Agencies and Governmental Agencies </w:t>
      </w:r>
    </w:p>
    <w:p w:rsidR="00000000" w:rsidDel="00000000" w:rsidP="00000000" w:rsidRDefault="00000000" w:rsidRPr="00000000" w14:paraId="00000077">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Sylvia Vega, Tax Assessor</w:t>
      </w:r>
      <w:r w:rsidDel="00000000" w:rsidR="00000000" w:rsidRPr="00000000">
        <w:rPr>
          <w:rFonts w:ascii="Times New Roman" w:cs="Times New Roman" w:eastAsia="Times New Roman" w:hAnsi="Times New Roman"/>
          <w:rtl w:val="0"/>
        </w:rPr>
        <w:t xml:space="preserve">-Collector</w:t>
      </w:r>
      <w:r w:rsidDel="00000000" w:rsidR="00000000" w:rsidRPr="00000000">
        <w:rPr>
          <w:rFonts w:ascii="Times New Roman" w:cs="Times New Roman" w:eastAsia="Times New Roman" w:hAnsi="Times New Roman"/>
          <w:rtl w:val="0"/>
        </w:rPr>
        <w:t xml:space="preserve">, announced the estimated </w:t>
      </w:r>
      <w:r w:rsidDel="00000000" w:rsidR="00000000" w:rsidRPr="00000000">
        <w:rPr>
          <w:rFonts w:ascii="Times New Roman" w:cs="Times New Roman" w:eastAsia="Times New Roman" w:hAnsi="Times New Roman"/>
          <w:rtl w:val="0"/>
        </w:rPr>
        <w:t xml:space="preserve">No New Revenue Rate of </w:t>
      </w:r>
      <w:r w:rsidDel="00000000" w:rsidR="00000000" w:rsidRPr="00000000">
        <w:rPr>
          <w:rFonts w:ascii="Times New Roman" w:cs="Times New Roman" w:eastAsia="Times New Roman" w:hAnsi="Times New Roman"/>
          <w:rtl w:val="0"/>
        </w:rPr>
        <w:t xml:space="preserve"> 0.349360 </w:t>
      </w:r>
      <w:r w:rsidDel="00000000" w:rsidR="00000000" w:rsidRPr="00000000">
        <w:rPr>
          <w:rFonts w:ascii="Times New Roman" w:cs="Times New Roman" w:eastAsia="Times New Roman" w:hAnsi="Times New Roman"/>
          <w:rtl w:val="0"/>
        </w:rPr>
        <w:t xml:space="preserve">which would create an estimated $4,705,046 in revenue. Last year’s adopted tax rate was </w:t>
      </w:r>
      <w:r w:rsidDel="00000000" w:rsidR="00000000" w:rsidRPr="00000000">
        <w:rPr>
          <w:rFonts w:ascii="Times New Roman" w:cs="Times New Roman" w:eastAsia="Times New Roman" w:hAnsi="Times New Roman"/>
          <w:rtl w:val="0"/>
        </w:rPr>
        <w:t xml:space="preserve">0.395545. The Tax Assessor-Collector announced </w:t>
      </w:r>
      <w:r w:rsidDel="00000000" w:rsidR="00000000" w:rsidRPr="00000000">
        <w:rPr>
          <w:rFonts w:ascii="Times New Roman" w:cs="Times New Roman" w:eastAsia="Times New Roman" w:hAnsi="Times New Roman"/>
          <w:rtl w:val="0"/>
        </w:rPr>
        <w:t xml:space="preserve">she is anticipating changes to </w:t>
      </w:r>
      <w:r w:rsidDel="00000000" w:rsidR="00000000" w:rsidRPr="00000000">
        <w:rPr>
          <w:rFonts w:ascii="Times New Roman" w:cs="Times New Roman" w:eastAsia="Times New Roman" w:hAnsi="Times New Roman"/>
          <w:rtl w:val="0"/>
        </w:rPr>
        <w:t xml:space="preserve">the homestead exemption laws. She has calculated the </w:t>
      </w:r>
      <w:r w:rsidDel="00000000" w:rsidR="00000000" w:rsidRPr="00000000">
        <w:rPr>
          <w:rFonts w:ascii="Times New Roman" w:cs="Times New Roman" w:eastAsia="Times New Roman" w:hAnsi="Times New Roman"/>
          <w:rtl w:val="0"/>
        </w:rPr>
        <w:t xml:space="preserve">Maintenance &amp; Operation (M&amp;O) rate </w:t>
      </w:r>
      <w:r w:rsidDel="00000000" w:rsidR="00000000" w:rsidRPr="00000000">
        <w:rPr>
          <w:rFonts w:ascii="Times New Roman" w:cs="Times New Roman" w:eastAsia="Times New Roman" w:hAnsi="Times New Roman"/>
          <w:rtl w:val="0"/>
        </w:rPr>
        <w:t xml:space="preserve">of 0.32923 and </w:t>
      </w:r>
      <w:r w:rsidDel="00000000" w:rsidR="00000000" w:rsidRPr="00000000">
        <w:rPr>
          <w:rFonts w:ascii="Times New Roman" w:cs="Times New Roman" w:eastAsia="Times New Roman" w:hAnsi="Times New Roman"/>
          <w:rtl w:val="0"/>
        </w:rPr>
        <w:t xml:space="preserve">Interest &amp; Sinking (I&amp;S) rate</w:t>
      </w:r>
      <w:r w:rsidDel="00000000" w:rsidR="00000000" w:rsidRPr="00000000">
        <w:rPr>
          <w:rFonts w:ascii="Times New Roman" w:cs="Times New Roman" w:eastAsia="Times New Roman" w:hAnsi="Times New Roman"/>
          <w:rtl w:val="0"/>
        </w:rPr>
        <w:t xml:space="preserve"> of 0.020126. These estimates are subject to change because many property appraisals are still under protest. Protest hearings will not be completed until September 8, 2023. </w:t>
      </w:r>
      <w:r w:rsidDel="00000000" w:rsidR="00000000" w:rsidRPr="00000000">
        <w:rPr>
          <w:rtl w:val="0"/>
        </w:rPr>
      </w:r>
    </w:p>
    <w:p w:rsidR="00000000" w:rsidDel="00000000" w:rsidP="00000000" w:rsidRDefault="00000000" w:rsidRPr="00000000" w14:paraId="00000078">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To consider, discuss, and take any necessary action for FY 2023 / 2024 Interlocal Agreement, Far West Texas Regional Public Defenders Office between Culberson County and Brewster County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McDermott presented the FY 2023 / 2024 Interlocal Agreement. Commissioner Colando moved to approve the interlocal agreement as presented. Commissioner Ortega seconded the motion; motion passed 5-0.</w:t>
      </w:r>
    </w:p>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Closed Session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Closed Session needed.</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To consider and discuss County real estate issues / transactions pursuant to Title 5, Chapter 551.072, Texas Government Code </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Reconvene in Open Session </w:t>
      </w:r>
    </w:p>
    <w:p w:rsidR="00000000" w:rsidDel="00000000" w:rsidP="00000000" w:rsidRDefault="00000000" w:rsidRPr="00000000" w14:paraId="0000008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Consider, discuss, and take any necessary action resulting from Executive Session as may be needed, on matters discussed in closed session; including, but not limited to, possible authorization of suit to clear title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Skipped.</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Schedule next Commissioners Court Meeting on August 22, 2023, at 9:30 A.M </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a Special Commissioners Court Meeting on August 11, 2023, at 9:00 AM. The next Regular Commissioners Court Meeting will be on August 22, 2023, at 9:30 AM.</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Adjourn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 Meeting</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10:42 a.m.</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b w:val="1"/>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8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9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Greg P. Henington, Brewster County Judge </w:t>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ATTEST: </w:t>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9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Sarah Vasquez, </w:t>
      </w:r>
      <w:r w:rsidDel="00000000" w:rsidR="00000000" w:rsidRPr="00000000">
        <w:rPr>
          <w:rFonts w:ascii="Times New Roman" w:cs="Times New Roman" w:eastAsia="Times New Roman" w:hAnsi="Times New Roman"/>
          <w:b w:val="1"/>
          <w:vertAlign w:val="baseline"/>
          <w:rtl w:val="0"/>
        </w:rPr>
        <w:t xml:space="preserve">Brewster County Clerk </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