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OCTOBER 25,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9:34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 xml:space="preserve">County Judge</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0">
      <w:pPr>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w:t>
        <w:tab/>
        <w:tab/>
        <w:tab/>
        <w:t xml:space="preserve">County Clerk</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for October 11, 2022. Commissioner Colando seconded the motion; motion passed 5-0.</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Brenda Reinke-Young, Alpine resident, </w:t>
      </w:r>
      <w:r w:rsidDel="00000000" w:rsidR="00000000" w:rsidRPr="00000000">
        <w:rPr>
          <w:rFonts w:ascii="Times New Roman" w:cs="Times New Roman" w:eastAsia="Times New Roman" w:hAnsi="Times New Roman"/>
          <w:rtl w:val="0"/>
        </w:rPr>
        <w:t xml:space="preserve">commented in favor of adding </w:t>
      </w:r>
      <w:r w:rsidDel="00000000" w:rsidR="00000000" w:rsidRPr="00000000">
        <w:rPr>
          <w:rFonts w:ascii="Times New Roman" w:cs="Times New Roman" w:eastAsia="Times New Roman" w:hAnsi="Times New Roman"/>
          <w:rtl w:val="0"/>
        </w:rPr>
        <w:t xml:space="preserve">stop signs on 5th &amp; Harriet St for the safety of the neighborhood and children.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 </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w:t>
      </w:r>
      <w:r w:rsidDel="00000000" w:rsidR="00000000" w:rsidRPr="00000000">
        <w:rPr>
          <w:rFonts w:ascii="Times New Roman" w:cs="Times New Roman" w:eastAsia="Times New Roman" w:hAnsi="Times New Roman"/>
          <w:rtl w:val="0"/>
        </w:rPr>
        <w:t xml:space="preserve">announced </w:t>
      </w:r>
      <w:r w:rsidDel="00000000" w:rsidR="00000000" w:rsidRPr="00000000">
        <w:rPr>
          <w:rFonts w:ascii="Times New Roman" w:cs="Times New Roman" w:eastAsia="Times New Roman" w:hAnsi="Times New Roman"/>
          <w:rtl w:val="0"/>
        </w:rPr>
        <w:t xml:space="preserve">the tourists setting up for the Terlingua Cook Off event.</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recognized </w:t>
      </w:r>
      <w:r w:rsidDel="00000000" w:rsidR="00000000" w:rsidRPr="00000000">
        <w:rPr>
          <w:rFonts w:ascii="Times New Roman" w:cs="Times New Roman" w:eastAsia="Times New Roman" w:hAnsi="Times New Roman"/>
          <w:rtl w:val="0"/>
        </w:rPr>
        <w:t xml:space="preserve">the local students participating in the </w:t>
      </w:r>
      <w:r w:rsidDel="00000000" w:rsidR="00000000" w:rsidRPr="00000000">
        <w:rPr>
          <w:rFonts w:ascii="Times New Roman" w:cs="Times New Roman" w:eastAsia="Times New Roman" w:hAnsi="Times New Roman"/>
          <w:rtl w:val="0"/>
        </w:rPr>
        <w:t xml:space="preserve">Regional Cross Country meet and the Marathon advancer, Alyssa.</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the passing of </w:t>
      </w:r>
      <w:r w:rsidDel="00000000" w:rsidR="00000000" w:rsidRPr="00000000">
        <w:rPr>
          <w:rFonts w:ascii="Times New Roman" w:cs="Times New Roman" w:eastAsia="Times New Roman" w:hAnsi="Times New Roman"/>
          <w:rtl w:val="0"/>
        </w:rPr>
        <w:t xml:space="preserve">Robert “Beechie” Beauchamp</w:t>
      </w:r>
      <w:r w:rsidDel="00000000" w:rsidR="00000000" w:rsidRPr="00000000">
        <w:rPr>
          <w:rFonts w:ascii="Times New Roman" w:cs="Times New Roman" w:eastAsia="Times New Roman" w:hAnsi="Times New Roman"/>
          <w:rtl w:val="0"/>
        </w:rPr>
        <w:t xml:space="preserve">. Memorial will be held at the Terlingua Ranch Lodge in November.</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announced the passing of </w:t>
      </w:r>
      <w:r w:rsidDel="00000000" w:rsidR="00000000" w:rsidRPr="00000000">
        <w:rPr>
          <w:rFonts w:ascii="Times New Roman" w:cs="Times New Roman" w:eastAsia="Times New Roman" w:hAnsi="Times New Roman"/>
          <w:rtl w:val="0"/>
        </w:rPr>
        <w:t xml:space="preserve">Dr. Dan Petrosky, chiropractor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She reminded the public that a Burn Ban is not currently in effect, and anyone planning a large burn should contact the Sheriff’s office so that first responders will be aware of the planned burn.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3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3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3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3F">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 xml:space="preserve">Payroll Reports</w:t>
      </w:r>
    </w:p>
    <w:p w:rsidR="00000000" w:rsidDel="00000000" w:rsidP="00000000" w:rsidRDefault="00000000" w:rsidRPr="00000000" w14:paraId="00000040">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 xml:space="preserve">Receipt File Listings</w:t>
      </w:r>
    </w:p>
    <w:p w:rsidR="00000000" w:rsidDel="00000000" w:rsidP="00000000" w:rsidRDefault="00000000" w:rsidRPr="00000000" w14:paraId="00000041">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Overtime Reports                                                </w:t>
        <w:tab/>
        <w:t xml:space="preserve">Cash Reports</w:t>
      </w:r>
    </w:p>
    <w:p w:rsidR="00000000" w:rsidDel="00000000" w:rsidP="00000000" w:rsidRDefault="00000000" w:rsidRPr="00000000" w14:paraId="00000042">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w:t>
        <w:tab/>
        <w:t xml:space="preserve">Grant Reports</w:t>
      </w:r>
    </w:p>
    <w:p w:rsidR="00000000" w:rsidDel="00000000" w:rsidP="00000000" w:rsidRDefault="00000000" w:rsidRPr="00000000" w14:paraId="00000043">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w:t>
      </w:r>
      <w:r w:rsidDel="00000000" w:rsidR="00000000" w:rsidRPr="00000000">
        <w:rPr>
          <w:rFonts w:ascii="Times New Roman" w:cs="Times New Roman" w:eastAsia="Times New Roman" w:hAnsi="Times New Roman"/>
          <w:rtl w:val="0"/>
        </w:rPr>
        <w:t xml:space="preserve"> the Combined Statement of Revenues and Expenses September 2022. Commissioner Ortega moved to approve the Treasurer’s Combined Statement of Revenues and Expenses as presented. Commissioner Pallanez seconded the motion; motion passed 5-0.</w:t>
      </w:r>
    </w:p>
    <w:p w:rsidR="00000000" w:rsidDel="00000000" w:rsidP="00000000" w:rsidRDefault="00000000" w:rsidRPr="00000000" w14:paraId="00000045">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consider, and select engineering service provider(s) to complete project implementation for the American Rescue Plan Act (ARP Act) funding administered by the U.S. Department of the Treasury, other Federal or State Agency </w:t>
      </w:r>
    </w:p>
    <w:p w:rsidR="00000000" w:rsidDel="00000000" w:rsidP="00000000" w:rsidRDefault="00000000" w:rsidRPr="00000000" w14:paraId="0000004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w:t>
      </w:r>
      <w:r w:rsidDel="00000000" w:rsidR="00000000" w:rsidRPr="00000000">
        <w:rPr>
          <w:rFonts w:ascii="Times New Roman" w:cs="Times New Roman" w:eastAsia="Times New Roman" w:hAnsi="Times New Roman"/>
          <w:rtl w:val="0"/>
        </w:rPr>
        <w:t xml:space="preserve">bid information for </w:t>
      </w:r>
      <w:r w:rsidDel="00000000" w:rsidR="00000000" w:rsidRPr="00000000">
        <w:rPr>
          <w:rFonts w:ascii="Times New Roman" w:cs="Times New Roman" w:eastAsia="Times New Roman" w:hAnsi="Times New Roman"/>
          <w:rtl w:val="0"/>
        </w:rPr>
        <w:t xml:space="preserve">Engineering/Architectural/Surveying Services. Judge Cano and Commissioners completed the </w:t>
      </w:r>
      <w:r w:rsidDel="00000000" w:rsidR="00000000" w:rsidRPr="00000000">
        <w:rPr>
          <w:rFonts w:ascii="Times New Roman" w:cs="Times New Roman" w:eastAsia="Times New Roman" w:hAnsi="Times New Roman"/>
          <w:rtl w:val="0"/>
        </w:rPr>
        <w:t xml:space="preserve">scored the bid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w:t>
      </w:r>
      <w:r w:rsidDel="00000000" w:rsidR="00000000" w:rsidRPr="00000000">
        <w:rPr>
          <w:rFonts w:ascii="Times New Roman" w:cs="Times New Roman" w:eastAsia="Times New Roman" w:hAnsi="Times New Roman"/>
          <w:rtl w:val="0"/>
        </w:rPr>
        <w:t xml:space="preserve">selection of Jacob|Martin engineering firm for the Engineering/Architectural/Surveying services</w:t>
      </w:r>
      <w:r w:rsidDel="00000000" w:rsidR="00000000" w:rsidRPr="00000000">
        <w:rPr>
          <w:rFonts w:ascii="Times New Roman" w:cs="Times New Roman" w:eastAsia="Times New Roman" w:hAnsi="Times New Roman"/>
          <w:rtl w:val="0"/>
        </w:rPr>
        <w:t xml:space="preserve">. Commissioner Pallanez seconded the motion; motion passed 5-0. </w:t>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resolution </w:t>
      </w:r>
      <w:r w:rsidDel="00000000" w:rsidR="00000000" w:rsidRPr="00000000">
        <w:rPr>
          <w:rFonts w:ascii="Times New Roman" w:cs="Times New Roman" w:eastAsia="Times New Roman" w:hAnsi="Times New Roman"/>
          <w:rtl w:val="0"/>
        </w:rPr>
        <w:t xml:space="preserve">selecting Jacob|Martin </w:t>
      </w:r>
      <w:r w:rsidDel="00000000" w:rsidR="00000000" w:rsidRPr="00000000">
        <w:rPr>
          <w:rFonts w:ascii="Times New Roman" w:cs="Times New Roman" w:eastAsia="Times New Roman" w:hAnsi="Times New Roman"/>
          <w:rtl w:val="0"/>
        </w:rPr>
        <w:t xml:space="preserve">for the professional engineering services. Commissioner Pallanez seconded the motion; motion passed 5-0.</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Other general administrative and procedural matters related to Treasurer's Office/ Discussion and appropriate action for work of Treasurer's Office to go forward </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w:t>
      </w:r>
      <w:r w:rsidDel="00000000" w:rsidR="00000000" w:rsidRPr="00000000">
        <w:rPr>
          <w:rFonts w:ascii="Times New Roman" w:cs="Times New Roman" w:eastAsia="Times New Roman" w:hAnsi="Times New Roman"/>
          <w:rtl w:val="0"/>
        </w:rPr>
        <w:t xml:space="preserve">announced that she plans to invest some of the Hotel/Motel fund into Certificates of Deposit.</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5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54">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 general bills as presented. Judge Cano seconded the motion; motion passed 5-0. </w:t>
      </w:r>
      <w:r w:rsidDel="00000000" w:rsidR="00000000" w:rsidRPr="00000000">
        <w:rPr>
          <w:rFonts w:ascii="Times New Roman" w:cs="Times New Roman" w:eastAsia="Times New Roman" w:hAnsi="Times New Roman"/>
          <w:rtl w:val="0"/>
        </w:rPr>
        <w:t xml:space="preserve">Commissioner Ortega abstained from Pinnacle Propane.</w:t>
      </w:r>
    </w:p>
    <w:p w:rsidR="00000000" w:rsidDel="00000000" w:rsidP="00000000" w:rsidRDefault="00000000" w:rsidRPr="00000000" w14:paraId="0000005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discussion, review and appropriate action concerning the following: </w:t>
      </w:r>
    </w:p>
    <w:p w:rsidR="00000000" w:rsidDel="00000000" w:rsidP="00000000" w:rsidRDefault="00000000" w:rsidRPr="00000000" w14:paraId="00000058">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 xml:space="preserve">Line Item Transfers</w:t>
      </w:r>
    </w:p>
    <w:p w:rsidR="00000000" w:rsidDel="00000000" w:rsidP="00000000" w:rsidRDefault="00000000" w:rsidRPr="00000000" w14:paraId="00000059">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Budget Amendment. Commissioner Ortega moved to approve the budget amendment as presented. Commissioner Pallanez seconded the motion; motion passed 5-0.</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 the Line Item Transfers. Commissioner Ortega moved to approve line item transfers as presented. Commissioner Colando seconded the motion; motion passed 5-0.</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Consider FY 2021-2022 Permian Basin Community Centers for Mental Health/ Mental Retardation DBA PermiaCare Funding Agreement / Discussion and appropriate action </w:t>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the FY 2021-2022 Permian Basin Community Center Funding Agreement. Commissioner Ortega moved to approve the FY 2021-2022 Permian Basin Community Center Agreement as presented.Commissioner Pallanez seconded the motion; motion passed 5-0.</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Consider FY 2022-2023 Permian Basin Community Centers for Mental Health / Mental </w:t>
      </w:r>
    </w:p>
    <w:p w:rsidR="00000000" w:rsidDel="00000000" w:rsidP="00000000" w:rsidRDefault="00000000" w:rsidRPr="00000000" w14:paraId="0000006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Retardation DBA PermiaCare Funding Agreement / Discussion and appropriate action </w:t>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FY 2021-2022 Permian Basin Community Center Agreement as presented.Commissioner Colando seconded the motion; motion passed 5-0.</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Brewster County Sheriff's Office </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Consider Land Lease Agreement of Santiago Peak to provide expansion of radio service coverage/ Discussion and appropriate action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Land Lease Agreement as presented. Commissioner Colando seconded the motion; motion passed 5-0.</w:t>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FY 2023 Resolution Authorizing, Texans Feeding Texans Home-Delivered Meal Grant </w:t>
      </w:r>
    </w:p>
    <w:p w:rsidR="00000000" w:rsidDel="00000000" w:rsidP="00000000" w:rsidRDefault="00000000" w:rsidRPr="00000000" w14:paraId="0000006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Program Agreement / Discussion and appropriate action </w:t>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table Item # 13 for clarification of the amount requested. Commissioner Ortega seconded the motion; motion passed 5-0.</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w:t>
      </w:r>
      <w:r w:rsidDel="00000000" w:rsidR="00000000" w:rsidRPr="00000000">
        <w:rPr>
          <w:rFonts w:ascii="Times New Roman" w:cs="Times New Roman" w:eastAsia="Times New Roman" w:hAnsi="Times New Roman"/>
          <w:b w:val="1"/>
          <w:rtl w:val="0"/>
        </w:rPr>
        <w:t xml:space="preserve">Veterans</w:t>
      </w:r>
      <w:r w:rsidDel="00000000" w:rsidR="00000000" w:rsidRPr="00000000">
        <w:rPr>
          <w:rFonts w:ascii="Times New Roman" w:cs="Times New Roman" w:eastAsia="Times New Roman" w:hAnsi="Times New Roman"/>
          <w:b w:val="1"/>
          <w:vertAlign w:val="baseline"/>
          <w:rtl w:val="0"/>
        </w:rPr>
        <w:t xml:space="preserve"> Affairs Officer Adam Daley/ Quarterly report/ Discussion only </w:t>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 Daley, Veterans </w:t>
      </w:r>
      <w:r w:rsidDel="00000000" w:rsidR="00000000" w:rsidRPr="00000000">
        <w:rPr>
          <w:rFonts w:ascii="Times New Roman" w:cs="Times New Roman" w:eastAsia="Times New Roman" w:hAnsi="Times New Roman"/>
          <w:rtl w:val="0"/>
        </w:rPr>
        <w:t xml:space="preserve">Services Officer</w:t>
      </w:r>
      <w:r w:rsidDel="00000000" w:rsidR="00000000" w:rsidRPr="00000000">
        <w:rPr>
          <w:rFonts w:ascii="Times New Roman" w:cs="Times New Roman" w:eastAsia="Times New Roman" w:hAnsi="Times New Roman"/>
          <w:rtl w:val="0"/>
        </w:rPr>
        <w:t xml:space="preserve">, presented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quarterly report. Mr. Daley will meet with veterans in their home, office, or wherever is convenient for the veteran in need. Mr. Daley can be contacted at his office line at (432)837-6219 and cell (706)252-6570.</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Discuss and consider FY 2023 professional services agreement with Roland Valles for </w:t>
      </w:r>
    </w:p>
    <w:p w:rsidR="00000000" w:rsidDel="00000000" w:rsidP="00000000" w:rsidRDefault="00000000" w:rsidRPr="00000000" w14:paraId="0000007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Precinct 1 Justice Court/ Discussion and appropriate action </w:t>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summarized Judge Steele’s</w:t>
      </w:r>
      <w:r w:rsidDel="00000000" w:rsidR="00000000" w:rsidRPr="00000000">
        <w:rPr>
          <w:rFonts w:ascii="Times New Roman" w:cs="Times New Roman" w:eastAsia="Times New Roman" w:hAnsi="Times New Roman"/>
          <w:rtl w:val="0"/>
        </w:rPr>
        <w:t xml:space="preserve"> request for an independent contractor to train his assistant</w:t>
      </w:r>
      <w:r w:rsidDel="00000000" w:rsidR="00000000" w:rsidRPr="00000000">
        <w:rPr>
          <w:rFonts w:ascii="Times New Roman" w:cs="Times New Roman" w:eastAsia="Times New Roman" w:hAnsi="Times New Roman"/>
          <w:rtl w:val="0"/>
        </w:rPr>
        <w:t xml:space="preserve">. Judge Cano moved to table Item # 15. Commissioner Colando seconded the motion; motion passed 5-0.</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Brewster County Emergency Services District #1 / Board of Directors Appointments/Discussion and appropriate action </w:t>
      </w:r>
    </w:p>
    <w:p w:rsidR="00000000" w:rsidDel="00000000" w:rsidP="00000000" w:rsidRDefault="00000000" w:rsidRPr="00000000" w14:paraId="0000007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Executive Session Pursuant to Section 551.074, Government Code, VTCA, to discuss the appointment, employment, evaluation, reassignment, duties, compensation, or dismissal of a public officer or employee </w:t>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Closed in Executive Session at 11:10 a.m.</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in Open Session at </w:t>
      </w:r>
      <w:r w:rsidDel="00000000" w:rsidR="00000000" w:rsidRPr="00000000">
        <w:rPr>
          <w:rFonts w:ascii="Times New Roman" w:cs="Times New Roman" w:eastAsia="Times New Roman" w:hAnsi="Times New Roman"/>
          <w:rtl w:val="0"/>
        </w:rPr>
        <w:t xml:space="preserve">11:17 a.m.</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resulting from Executive Session </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w:t>
      </w:r>
      <w:r w:rsidDel="00000000" w:rsidR="00000000" w:rsidRPr="00000000">
        <w:rPr>
          <w:rFonts w:ascii="Times New Roman" w:cs="Times New Roman" w:eastAsia="Times New Roman" w:hAnsi="Times New Roman"/>
          <w:rtl w:val="0"/>
        </w:rPr>
        <w:t xml:space="preserve">reappoint </w:t>
      </w:r>
      <w:r w:rsidDel="00000000" w:rsidR="00000000" w:rsidRPr="00000000">
        <w:rPr>
          <w:rFonts w:ascii="Times New Roman" w:cs="Times New Roman" w:eastAsia="Times New Roman" w:hAnsi="Times New Roman"/>
          <w:rtl w:val="0"/>
        </w:rPr>
        <w:t xml:space="preserve">Marcos </w:t>
      </w:r>
      <w:r w:rsidDel="00000000" w:rsidR="00000000" w:rsidRPr="00000000">
        <w:rPr>
          <w:rFonts w:ascii="Times New Roman" w:cs="Times New Roman" w:eastAsia="Times New Roman" w:hAnsi="Times New Roman"/>
          <w:rtl w:val="0"/>
        </w:rPr>
        <w:t xml:space="preserve">Paredes to the Board of Directors of </w:t>
      </w:r>
      <w:r w:rsidDel="00000000" w:rsidR="00000000" w:rsidRPr="00000000">
        <w:rPr>
          <w:rFonts w:ascii="Times New Roman" w:cs="Times New Roman" w:eastAsia="Times New Roman" w:hAnsi="Times New Roman"/>
          <w:rtl w:val="0"/>
        </w:rPr>
        <w:t xml:space="preserve">Emergency Services District #1. Commissioner Pallanez seconded the motion; motion passed 5-0.</w:t>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Officials' Monthly Reports </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 Commissioner Ortega moved to approve as read. Commissioner Pallanez seconded the motion; motion passed 5-0.</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Schedule next Commissioners Court Meeting on November 8, 2022 at 9:30 am. </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Commissioners Court Meeting on November 8, 2022, at 9:30 A.M.</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Adjourn </w:t>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adjourn. Commissioner Westermann seconded the motion; motion passed 5-0. Meeting adjourned at 11:21 a.m.</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