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PUBLIC NOTICE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JULY 26, 2022, AT 9:30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w:t>
      </w: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rtl w:val="0"/>
        </w:rPr>
        <w:t xml:space="preserve">a called the meeting to order at 9:40 a.m.; the following Elected Officials were present:</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R. Cano </w:t>
        <w:tab/>
        <w:tab/>
        <w:t xml:space="preserve">County Judge</w:t>
      </w:r>
    </w:p>
    <w:p w:rsidR="00000000" w:rsidDel="00000000" w:rsidP="00000000" w:rsidRDefault="00000000" w:rsidRPr="00000000" w14:paraId="0000000C">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0D">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0E">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 xml:space="preserve">Commissioner Pct. 3</w:t>
      </w:r>
    </w:p>
    <w:p w:rsidR="00000000" w:rsidDel="00000000" w:rsidP="00000000" w:rsidRDefault="00000000" w:rsidRPr="00000000" w14:paraId="0000000F">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“Coach” Pallanez</w:t>
        <w:tab/>
        <w:tab/>
        <w:t xml:space="preserve">Commissioner Pct. 4</w:t>
      </w:r>
    </w:p>
    <w:p w:rsidR="00000000" w:rsidDel="00000000" w:rsidP="00000000" w:rsidRDefault="00000000" w:rsidRPr="00000000" w14:paraId="00000010">
      <w:pPr>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Katrina Munoz, Deputy Clerk, was present on behalf of Sarah Vasquez, County Clerk.</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 Texas Flag.</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minutes for July 12, 2022. Commissioner Colando seconded the motion; motion passed 5-0.</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is limited in its ability to respond to comments. </w:t>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Steve Belardo, McElroy Ranch resident, recognized the Road and Bridge Department for a job well done on road </w:t>
      </w:r>
      <w:r w:rsidDel="00000000" w:rsidR="00000000" w:rsidRPr="00000000">
        <w:rPr>
          <w:rFonts w:ascii="Times New Roman" w:cs="Times New Roman" w:eastAsia="Times New Roman" w:hAnsi="Times New Roman"/>
          <w:rtl w:val="0"/>
        </w:rPr>
        <w:t xml:space="preserve">paving</w:t>
      </w:r>
      <w:r w:rsidDel="00000000" w:rsidR="00000000" w:rsidRPr="00000000">
        <w:rPr>
          <w:rFonts w:ascii="Times New Roman" w:cs="Times New Roman" w:eastAsia="Times New Roman" w:hAnsi="Times New Roman"/>
          <w:rtl w:val="0"/>
        </w:rPr>
        <w:t xml:space="preserve">. Mr. Belardo </w:t>
      </w:r>
      <w:r w:rsidDel="00000000" w:rsidR="00000000" w:rsidRPr="00000000">
        <w:rPr>
          <w:rFonts w:ascii="Times New Roman" w:cs="Times New Roman" w:eastAsia="Times New Roman" w:hAnsi="Times New Roman"/>
          <w:rtl w:val="0"/>
        </w:rPr>
        <w:t xml:space="preserve">also commented on</w:t>
      </w:r>
      <w:r w:rsidDel="00000000" w:rsidR="00000000" w:rsidRPr="00000000">
        <w:rPr>
          <w:rFonts w:ascii="Times New Roman" w:cs="Times New Roman" w:eastAsia="Times New Roman" w:hAnsi="Times New Roman"/>
          <w:rtl w:val="0"/>
        </w:rPr>
        <w:t xml:space="preserve"> the need for installation of signs.</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Recognitions &amp; Announcements - reminder to complete cyber security course </w:t>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announced a medical fundraiser for Juanita </w:t>
      </w:r>
      <w:r w:rsidDel="00000000" w:rsidR="00000000" w:rsidRPr="00000000">
        <w:rPr>
          <w:rFonts w:ascii="Times New Roman" w:cs="Times New Roman" w:eastAsia="Times New Roman" w:hAnsi="Times New Roman"/>
          <w:rtl w:val="0"/>
        </w:rPr>
        <w:t xml:space="preserve">Mendoza</w:t>
      </w:r>
      <w:r w:rsidDel="00000000" w:rsidR="00000000" w:rsidRPr="00000000">
        <w:rPr>
          <w:rFonts w:ascii="Times New Roman" w:cs="Times New Roman" w:eastAsia="Times New Roman" w:hAnsi="Times New Roman"/>
          <w:rtl w:val="0"/>
        </w:rPr>
        <w:t xml:space="preserve"> to be held at Study Butte Community Center on August 6, 2022.</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passing of Susan Bentley’s mother. Ms. Bentley was the Executive </w:t>
      </w:r>
      <w:r w:rsidDel="00000000" w:rsidR="00000000" w:rsidRPr="00000000">
        <w:rPr>
          <w:rFonts w:ascii="Times New Roman" w:cs="Times New Roman" w:eastAsia="Times New Roman" w:hAnsi="Times New Roman"/>
          <w:rtl w:val="0"/>
        </w:rPr>
        <w:t xml:space="preserve">Administrator </w:t>
      </w:r>
      <w:r w:rsidDel="00000000" w:rsidR="00000000" w:rsidRPr="00000000">
        <w:rPr>
          <w:rFonts w:ascii="Times New Roman" w:cs="Times New Roman" w:eastAsia="Times New Roman" w:hAnsi="Times New Roman"/>
          <w:rtl w:val="0"/>
        </w:rPr>
        <w:t xml:space="preserve">for the Judge’s Office.</w:t>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Emergency Management Department </w:t>
      </w:r>
    </w:p>
    <w:p w:rsidR="00000000" w:rsidDel="00000000" w:rsidP="00000000" w:rsidRDefault="00000000" w:rsidRPr="00000000" w14:paraId="0000002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w:t>
      </w:r>
    </w:p>
    <w:p w:rsidR="00000000" w:rsidDel="00000000" w:rsidP="00000000" w:rsidRDefault="00000000" w:rsidRPr="00000000" w14:paraId="0000002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prohibiting fireworks,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Department. Current Covid19 statistics: 279 probable active cases, and 31 local fatalities since the</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onset of the pandemic.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Brewster County District Clerk </w:t>
      </w:r>
    </w:p>
    <w:p w:rsidR="00000000" w:rsidDel="00000000" w:rsidP="00000000" w:rsidRDefault="00000000" w:rsidRPr="00000000" w14:paraId="00000032">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Discuss and consider entering into a contractual agreement with iDocket for do the conversion relating to the UCMS for District Clerk's Office / Discussion and appropriate action </w:t>
      </w:r>
    </w:p>
    <w:p w:rsidR="00000000" w:rsidDel="00000000" w:rsidP="00000000" w:rsidRDefault="00000000" w:rsidRPr="00000000" w14:paraId="00000033">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 Judge Ferguson, District Clerk Sarah Fellows-Martnez, and CEO of iDocket, Amelia Balderrama, presented the contractual agreement with iDocket to do the conversion relating to the UCMS for District Clerk’s Office. Commissioner Ortega moved to table </w:t>
      </w:r>
      <w:r w:rsidDel="00000000" w:rsidR="00000000" w:rsidRPr="00000000">
        <w:rPr>
          <w:rFonts w:ascii="Times New Roman" w:cs="Times New Roman" w:eastAsia="Times New Roman" w:hAnsi="Times New Roman"/>
          <w:rtl w:val="0"/>
        </w:rPr>
        <w:t xml:space="preserve">the item until the August 9th Commissioners Court meeting</w:t>
      </w:r>
      <w:r w:rsidDel="00000000" w:rsidR="00000000" w:rsidRPr="00000000">
        <w:rPr>
          <w:rFonts w:ascii="Times New Roman" w:cs="Times New Roman" w:eastAsia="Times New Roman" w:hAnsi="Times New Roman"/>
          <w:rtl w:val="0"/>
        </w:rPr>
        <w:t xml:space="preserve">. Commissioner Pallnez seconded the motion; motion passed 5-0.</w:t>
      </w:r>
    </w:p>
    <w:p w:rsidR="00000000" w:rsidDel="00000000" w:rsidP="00000000" w:rsidRDefault="00000000" w:rsidRPr="00000000" w14:paraId="00000035">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Discuss and consider entering into a contractual agreement with OCA to provide the UCMS for District Clerk's Office / Discussion and appropriate action </w:t>
      </w:r>
    </w:p>
    <w:p w:rsidR="00000000" w:rsidDel="00000000" w:rsidP="00000000" w:rsidRDefault="00000000" w:rsidRPr="00000000" w14:paraId="00000037">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Road &amp; Bridge Department / Community Facilities </w:t>
      </w:r>
    </w:p>
    <w:p w:rsidR="00000000" w:rsidDel="00000000" w:rsidP="00000000" w:rsidRDefault="00000000" w:rsidRPr="00000000" w14:paraId="0000003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w:t>
      </w:r>
    </w:p>
    <w:p w:rsidR="00000000" w:rsidDel="00000000" w:rsidP="00000000" w:rsidRDefault="00000000" w:rsidRPr="00000000" w14:paraId="0000003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 </w:t>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presented the Road and Bridge Department general report on behalf of Superintendent Frenchie Causey.</w:t>
      </w:r>
    </w:p>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Road &amp; Bridge Department &amp; Community</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Facilities to go forward </w:t>
      </w:r>
    </w:p>
    <w:p w:rsidR="00000000" w:rsidDel="00000000" w:rsidP="00000000" w:rsidRDefault="00000000" w:rsidRPr="00000000" w14:paraId="0000003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Community Facilities Report </w:t>
      </w:r>
    </w:p>
    <w:p w:rsidR="00000000" w:rsidDel="00000000" w:rsidP="00000000" w:rsidRDefault="00000000" w:rsidRPr="00000000" w14:paraId="0000004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w:t>
      </w:r>
    </w:p>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read the Community Facilities Report on behalf of Johnny Valencia.</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Treasurer's Office </w:t>
      </w:r>
    </w:p>
    <w:p w:rsidR="00000000" w:rsidDel="00000000" w:rsidP="00000000" w:rsidRDefault="00000000" w:rsidRPr="00000000" w14:paraId="0000004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discussion, review, and appropriate action concerning the following: </w:t>
      </w:r>
    </w:p>
    <w:p w:rsidR="00000000" w:rsidDel="00000000" w:rsidP="00000000" w:rsidRDefault="00000000" w:rsidRPr="00000000" w14:paraId="00000047">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 </w:t>
        <w:tab/>
        <w:tab/>
        <w:tab/>
        <w:t xml:space="preserve">Payroll Reports</w:t>
      </w:r>
    </w:p>
    <w:p w:rsidR="00000000" w:rsidDel="00000000" w:rsidP="00000000" w:rsidRDefault="00000000" w:rsidRPr="00000000" w14:paraId="00000048">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 </w:t>
        <w:tab/>
        <w:tab/>
        <w:tab/>
        <w:tab/>
        <w:tab/>
        <w:tab/>
        <w:tab/>
        <w:t xml:space="preserve">Receipt File Listings</w:t>
      </w:r>
    </w:p>
    <w:p w:rsidR="00000000" w:rsidDel="00000000" w:rsidP="00000000" w:rsidRDefault="00000000" w:rsidRPr="00000000" w14:paraId="00000049">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Personnel/Overtime Reports </w:t>
        <w:tab/>
        <w:tab/>
        <w:tab/>
        <w:tab/>
        <w:tab/>
        <w:tab/>
        <w:t xml:space="preserve">Cash Reports</w:t>
      </w:r>
    </w:p>
    <w:p w:rsidR="00000000" w:rsidDel="00000000" w:rsidP="00000000" w:rsidRDefault="00000000" w:rsidRPr="00000000" w14:paraId="0000004A">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 by Commissioners </w:t>
        <w:tab/>
        <w:tab/>
        <w:t xml:space="preserve">Grants Reports</w:t>
      </w:r>
    </w:p>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Other general administrative and procedural matters related to Treasurer's Office/ Discussion and appropriate action for work of Treasurer's Office to go forward </w:t>
      </w:r>
    </w:p>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Brewster County Auditor </w:t>
      </w:r>
    </w:p>
    <w:p w:rsidR="00000000" w:rsidDel="00000000" w:rsidP="00000000" w:rsidRDefault="00000000" w:rsidRPr="00000000" w14:paraId="0000005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w:t>
      </w:r>
    </w:p>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Commissioner Ortega moved to approve general bills as presented. Judge Cano seconded the motion; motion passed 5-0. Commissioner Ortega abstained from Pinnacle Propane </w:t>
      </w:r>
      <w:r w:rsidDel="00000000" w:rsidR="00000000" w:rsidRPr="00000000">
        <w:rPr>
          <w:rFonts w:ascii="Times New Roman" w:cs="Times New Roman" w:eastAsia="Times New Roman" w:hAnsi="Times New Roman"/>
          <w:rtl w:val="0"/>
        </w:rPr>
        <w:t xml:space="preserve">and his personal reimbursement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 Updates, discussion, review, and appropriate action concerning the following: </w:t>
      </w:r>
    </w:p>
    <w:p w:rsidR="00000000" w:rsidDel="00000000" w:rsidP="00000000" w:rsidRDefault="00000000" w:rsidRPr="00000000" w14:paraId="00000056">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w:t>
        <w:tab/>
        <w:tab/>
        <w:tab/>
        <w:tab/>
        <w:tab/>
        <w:tab/>
        <w:t xml:space="preserve">Line Item Transfers</w:t>
      </w:r>
    </w:p>
    <w:p w:rsidR="00000000" w:rsidDel="00000000" w:rsidP="00000000" w:rsidRDefault="00000000" w:rsidRPr="00000000" w14:paraId="00000057">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58">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Line Item </w:t>
      </w:r>
      <w:r w:rsidDel="00000000" w:rsidR="00000000" w:rsidRPr="00000000">
        <w:rPr>
          <w:rFonts w:ascii="Times New Roman" w:cs="Times New Roman" w:eastAsia="Times New Roman" w:hAnsi="Times New Roman"/>
          <w:rtl w:val="0"/>
        </w:rPr>
        <w:t xml:space="preserve">transfers</w:t>
      </w:r>
      <w:r w:rsidDel="00000000" w:rsidR="00000000" w:rsidRPr="00000000">
        <w:rPr>
          <w:rFonts w:ascii="Times New Roman" w:cs="Times New Roman" w:eastAsia="Times New Roman" w:hAnsi="Times New Roman"/>
          <w:rtl w:val="0"/>
        </w:rPr>
        <w:t xml:space="preserve">. Commissioner Ortega moved to approve line item transfers as presented. Commissioner Pallanez seconded the motion; motion passed 5-0.</w:t>
      </w:r>
    </w:p>
    <w:p w:rsidR="00000000" w:rsidDel="00000000" w:rsidP="00000000" w:rsidRDefault="00000000" w:rsidRPr="00000000" w14:paraId="0000005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Discussion and appropriate action to designate County officer/employee to calculate and certify tax rates as per Tax Code 26.04(c). </w:t>
      </w:r>
    </w:p>
    <w:p w:rsidR="00000000" w:rsidDel="00000000" w:rsidP="00000000" w:rsidRDefault="00000000" w:rsidRPr="00000000" w14:paraId="0000005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appoint Sylvia Vega as the County officer </w:t>
      </w:r>
      <w:r w:rsidDel="00000000" w:rsidR="00000000" w:rsidRPr="00000000">
        <w:rPr>
          <w:rFonts w:ascii="Times New Roman" w:cs="Times New Roman" w:eastAsia="Times New Roman" w:hAnsi="Times New Roman"/>
          <w:rtl w:val="0"/>
        </w:rPr>
        <w:t xml:space="preserve">who will calculate and certify the tax rates</w:t>
      </w:r>
      <w:r w:rsidDel="00000000" w:rsidR="00000000" w:rsidRPr="00000000">
        <w:rPr>
          <w:rFonts w:ascii="Times New Roman" w:cs="Times New Roman" w:eastAsia="Times New Roman" w:hAnsi="Times New Roman"/>
          <w:rtl w:val="0"/>
        </w:rPr>
        <w:t xml:space="preserve">. Commissioner Pallanez seconded the motion; motion passed 5-0.</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Discussion and appropriate action to approve lease agreements and related documents with First National Bank-Wichita Falls for Caterpillar pneumatic roller and mulcher attachment. </w:t>
      </w:r>
    </w:p>
    <w:p w:rsidR="00000000" w:rsidDel="00000000" w:rsidP="00000000" w:rsidRDefault="00000000" w:rsidRPr="00000000" w14:paraId="0000006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the lease agreement with First National Bank-Wichita Falls. Commissioner Ortega moved to approve the lease agreement as presented. Commissioner Pallanez seconded the motion; motion passed 5-0.</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E. Other general administrative and procedural matters related to Auditor's Office/Discussion and appropriate action for work of Auditor's Office to go forward </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Brewster County Tourism </w:t>
      </w:r>
    </w:p>
    <w:p w:rsidR="00000000" w:rsidDel="00000000" w:rsidP="00000000" w:rsidRDefault="00000000" w:rsidRPr="00000000" w14:paraId="0000006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6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personnel issues, (vacancies, new hires, and performance) </w:t>
      </w:r>
    </w:p>
    <w:p w:rsidR="00000000" w:rsidDel="00000000" w:rsidP="00000000" w:rsidRDefault="00000000" w:rsidRPr="00000000" w14:paraId="0000006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presented the general report </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Brewster County Tourism.</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contracts, and agreements for Brewster County Tourism to go forward </w:t>
      </w:r>
    </w:p>
    <w:p w:rsidR="00000000" w:rsidDel="00000000" w:rsidP="00000000" w:rsidRDefault="00000000" w:rsidRPr="00000000" w14:paraId="0000006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Big Bend Chamber of </w:t>
      </w:r>
      <w:r w:rsidDel="00000000" w:rsidR="00000000" w:rsidRPr="00000000">
        <w:rPr>
          <w:rFonts w:ascii="Times New Roman" w:cs="Times New Roman" w:eastAsia="Times New Roman" w:hAnsi="Times New Roman"/>
          <w:b w:val="1"/>
          <w:rtl w:val="0"/>
        </w:rPr>
        <w:t xml:space="preserve">Commerce</w:t>
      </w:r>
      <w:r w:rsidDel="00000000" w:rsidR="00000000" w:rsidRPr="00000000">
        <w:rPr>
          <w:rFonts w:ascii="Times New Roman" w:cs="Times New Roman" w:eastAsia="Times New Roman" w:hAnsi="Times New Roman"/>
          <w:b w:val="1"/>
          <w:vertAlign w:val="baseline"/>
          <w:rtl w:val="0"/>
        </w:rPr>
        <w:t xml:space="preserve"> / Information only </w:t>
      </w:r>
    </w:p>
    <w:p w:rsidR="00000000" w:rsidDel="00000000" w:rsidP="00000000" w:rsidRDefault="00000000" w:rsidRPr="00000000" w14:paraId="0000006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Sandy Price, President to present an update on Chamber activities and future plans to promote tourism </w:t>
      </w:r>
    </w:p>
    <w:p w:rsidR="00000000" w:rsidDel="00000000" w:rsidP="00000000" w:rsidRDefault="00000000" w:rsidRPr="00000000" w14:paraId="00000070">
      <w:pPr>
        <w:ind w:left="0" w:firstLine="0"/>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Sandy Price, President of Big Bend Chamber of Commerce, presented an update on Chamber activities. </w:t>
      </w:r>
    </w:p>
    <w:p w:rsidR="00000000" w:rsidDel="00000000" w:rsidP="00000000" w:rsidRDefault="00000000" w:rsidRPr="00000000" w14:paraId="0000007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Presentation by outside counsel Big Bend Law, to audit and collect unpaid HOT taxes due to Brewster County / Discussion and appropriate action </w:t>
      </w:r>
    </w:p>
    <w:p w:rsidR="00000000" w:rsidDel="00000000" w:rsidP="00000000" w:rsidRDefault="00000000" w:rsidRPr="00000000" w14:paraId="0000007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Rod Ponton, Big Bend Law attorney, presented.</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recessed at 11:58AM</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reconvened at 12:14 PM</w:t>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Official Monthly Reports </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rtl w:val="0"/>
        </w:rPr>
        <w:t xml:space="preserve">stermann read the Officials’ Monthly Reports. Commissioner Ortega moved to approve as read. Commissioner Colando seconded the motion; motion passed 5-0.</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 FY 23 Budget Workshop / Discussion concerning all aspects of County revenues / expenditures and upcoming financial needs for all county departments and other entities funded by the County / Scheduling issues related to adoption of Budget and setting Tax Rate </w:t>
      </w:r>
    </w:p>
    <w:p w:rsidR="00000000" w:rsidDel="00000000" w:rsidP="00000000" w:rsidRDefault="00000000" w:rsidRPr="00000000" w14:paraId="0000007F">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Review FY 23 Budget and Tax Rate Planning Calendar / Discussion and appropriate action </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w:t>
      </w:r>
      <w:r w:rsidDel="00000000" w:rsidR="00000000" w:rsidRPr="00000000">
        <w:rPr>
          <w:rFonts w:ascii="Times New Roman" w:cs="Times New Roman" w:eastAsia="Times New Roman" w:hAnsi="Times New Roman"/>
          <w:rtl w:val="0"/>
        </w:rPr>
        <w:t xml:space="preserve">discussed </w:t>
      </w:r>
      <w:r w:rsidDel="00000000" w:rsidR="00000000" w:rsidRPr="00000000">
        <w:rPr>
          <w:rFonts w:ascii="Times New Roman" w:cs="Times New Roman" w:eastAsia="Times New Roman" w:hAnsi="Times New Roman"/>
          <w:rtl w:val="0"/>
        </w:rPr>
        <w:t xml:space="preserve">the Budget and Tax, General Fund Expenditures, and Budget report for this year and next fiscal year. </w:t>
      </w:r>
    </w:p>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Presentations by Elected Officials and Department Heads concerning expenditures within their department for the FY 23 Budget / Discussion only </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 Schedule next Commissioners Court Meeting on August 9,2022 at 9:30 A.M </w:t>
      </w:r>
    </w:p>
    <w:p w:rsidR="00000000" w:rsidDel="00000000" w:rsidP="00000000" w:rsidRDefault="00000000" w:rsidRPr="00000000" w14:paraId="0000008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Commissioners Court Meeting on August 9, 2022, at 9:30 A.M.</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 Adjourn </w:t>
      </w:r>
    </w:p>
    <w:p w:rsidR="00000000" w:rsidDel="00000000" w:rsidP="00000000" w:rsidRDefault="00000000" w:rsidRPr="00000000" w14:paraId="0000008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adjourn. Commissioner Colando seconded the motion; motion passed 5-0. Meeting adjourned at 12:57 p.m.</w:t>
      </w: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pgSz w:h="2016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